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89A" w:rsidRPr="00B1589A" w:rsidRDefault="00B1589A" w:rsidP="00B1589A">
      <w:pPr>
        <w:spacing w:before="100" w:beforeAutospacing="1" w:after="100" w:afterAutospacing="1" w:line="240" w:lineRule="auto"/>
        <w:jc w:val="center"/>
        <w:outlineLvl w:val="1"/>
        <w:rPr>
          <w:rFonts w:ascii="Times New Roman" w:eastAsia="Times New Roman" w:hAnsi="Times New Roman" w:cs="Times New Roman"/>
          <w:b/>
          <w:bCs/>
          <w:sz w:val="28"/>
          <w:szCs w:val="36"/>
          <w:lang w:eastAsia="cs-CZ"/>
        </w:rPr>
      </w:pPr>
      <w:r w:rsidRPr="00B1589A">
        <w:rPr>
          <w:rFonts w:ascii="Times New Roman" w:eastAsia="Times New Roman" w:hAnsi="Times New Roman" w:cs="Times New Roman"/>
          <w:b/>
          <w:bCs/>
          <w:sz w:val="28"/>
          <w:szCs w:val="36"/>
          <w:lang w:eastAsia="cs-CZ"/>
        </w:rPr>
        <w:t>Gymnázium, obchodní akademie a jazyková škola s právem státní jazykové zkoušky Svitavy</w:t>
      </w:r>
    </w:p>
    <w:p w:rsidR="00B1589A" w:rsidRDefault="00B1589A" w:rsidP="00912953">
      <w:pPr>
        <w:spacing w:before="120" w:after="120" w:line="240" w:lineRule="auto"/>
        <w:jc w:val="center"/>
        <w:rPr>
          <w:rFonts w:ascii="Times New Roman" w:eastAsia="Times New Roman" w:hAnsi="Times New Roman" w:cs="Times New Roman"/>
          <w:b/>
          <w:bCs/>
          <w:szCs w:val="24"/>
          <w:u w:val="single"/>
          <w:lang w:eastAsia="cs-CZ"/>
        </w:rPr>
      </w:pPr>
      <w:r w:rsidRPr="00B1589A">
        <w:rPr>
          <w:rFonts w:ascii="Times New Roman" w:eastAsia="Times New Roman" w:hAnsi="Times New Roman" w:cs="Times New Roman"/>
          <w:b/>
          <w:bCs/>
          <w:szCs w:val="24"/>
          <w:u w:val="single"/>
          <w:lang w:eastAsia="cs-CZ"/>
        </w:rPr>
        <w:t>Kritéria přijímacího řízení</w:t>
      </w:r>
      <w:r w:rsidR="00912953">
        <w:rPr>
          <w:rFonts w:ascii="Times New Roman" w:eastAsia="Times New Roman" w:hAnsi="Times New Roman" w:cs="Times New Roman"/>
          <w:b/>
          <w:bCs/>
          <w:szCs w:val="24"/>
          <w:u w:val="single"/>
          <w:lang w:eastAsia="cs-CZ"/>
        </w:rPr>
        <w:t xml:space="preserve"> – červen 2020</w:t>
      </w:r>
    </w:p>
    <w:p w:rsidR="00B1589A" w:rsidRPr="00B1589A" w:rsidRDefault="00B1589A" w:rsidP="00B1589A">
      <w:pPr>
        <w:spacing w:after="0" w:line="240" w:lineRule="auto"/>
        <w:jc w:val="both"/>
        <w:rPr>
          <w:rFonts w:ascii="Times New Roman" w:eastAsia="Times New Roman" w:hAnsi="Times New Roman" w:cs="Times New Roman"/>
          <w:iCs/>
          <w:color w:val="000000"/>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PRO ČTYŘLETÉ STUDIUM GYMNÁZIA</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EC1E42">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EC1E42">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hodnocení na vysvědčeních z předchozího vzdělávání,</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A26AFA" w:rsidP="00B1589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matematika: 85</w:t>
      </w:r>
      <w:r w:rsidR="00B1589A"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w:t>
      </w:r>
      <w:r w:rsidR="00A26AFA">
        <w:rPr>
          <w:rFonts w:ascii="Times New Roman" w:eastAsia="Times New Roman" w:hAnsi="Times New Roman" w:cs="Times New Roman"/>
        </w:rPr>
        <w:t>70</w:t>
      </w:r>
      <w:r w:rsidRPr="00B1589A">
        <w:rPr>
          <w:rFonts w:ascii="Times New Roman" w:eastAsia="Times New Roman" w:hAnsi="Times New Roman" w:cs="Times New Roman"/>
        </w:rPr>
        <w:t xml:space="preserve"> minut (+ administrace testování), uzavřené i otevřené úlohy, max. počet bodů 50. </w:t>
      </w:r>
    </w:p>
    <w:p w:rsidR="00B1589A" w:rsidRPr="00B1589A" w:rsidRDefault="00B1589A" w:rsidP="00B1589A">
      <w:pPr>
        <w:spacing w:after="120" w:line="240" w:lineRule="auto"/>
        <w:jc w:val="both"/>
        <w:rPr>
          <w:rFonts w:ascii="Times New Roman" w:eastAsia="Times New Roman" w:hAnsi="Times New Roman" w:cs="Times New Roman"/>
          <w:sz w:val="10"/>
          <w:szCs w:val="10"/>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sz w:val="24"/>
          <w:szCs w:val="24"/>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B1589A"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českého jazyka a literatury): </w:t>
      </w:r>
      <w:r w:rsidRPr="00B1589A">
        <w:rPr>
          <w:rFonts w:ascii="Times New Roman" w:eastAsia="Times New Roman" w:hAnsi="Times New Roman" w:cs="Times New Roman"/>
          <w:lang w:eastAsia="cs-CZ"/>
        </w:rPr>
        <w:t>součet bodů dosažených v testech z MAT (maximálně 50 bodů) a ČJL (maximálně 50 bodů). P</w:t>
      </w:r>
      <w:r w:rsidRPr="00B1589A">
        <w:rPr>
          <w:rFonts w:ascii="Times New Roman" w:eastAsia="Times New Roman" w:hAnsi="Times New Roman" w:cs="Times New Roman"/>
        </w:rPr>
        <w:t xml:space="preserve">odmínkou pro přijetí uchazeče ke vzdělávání je, aby </w:t>
      </w:r>
      <w:r w:rsidRPr="00B1589A">
        <w:rPr>
          <w:rFonts w:ascii="Times New Roman" w:eastAsia="Times New Roman" w:hAnsi="Times New Roman" w:cs="Times New Roman"/>
          <w:b/>
          <w:bCs/>
        </w:rPr>
        <w:t xml:space="preserve">v součtu bodů z obou testů </w:t>
      </w:r>
      <w:r w:rsidRPr="00B1589A">
        <w:rPr>
          <w:rFonts w:ascii="Times New Roman" w:eastAsia="Times New Roman" w:hAnsi="Times New Roman" w:cs="Times New Roman"/>
        </w:rPr>
        <w:t xml:space="preserve">dosáhl minimální hranice </w:t>
      </w:r>
      <w:r w:rsidRPr="00B1589A">
        <w:rPr>
          <w:rFonts w:ascii="Times New Roman" w:eastAsia="Times New Roman" w:hAnsi="Times New Roman" w:cs="Times New Roman"/>
          <w:b/>
          <w:lang w:eastAsia="cs-CZ"/>
        </w:rPr>
        <w:t>35</w:t>
      </w:r>
      <w:r w:rsidRPr="00B1589A">
        <w:rPr>
          <w:rFonts w:ascii="Times New Roman" w:eastAsia="Times New Roman" w:hAnsi="Times New Roman" w:cs="Times New Roman"/>
          <w:b/>
          <w:bCs/>
          <w:lang w:eastAsia="cs-CZ"/>
        </w:rPr>
        <w:t xml:space="preserve"> bodů </w:t>
      </w:r>
      <w:r w:rsidRPr="00B1589A">
        <w:rPr>
          <w:rFonts w:ascii="Times New Roman" w:eastAsia="Times New Roman" w:hAnsi="Times New Roman" w:cs="Times New Roman"/>
          <w:lang w:eastAsia="cs-CZ"/>
        </w:rPr>
        <w:t xml:space="preserve">ze 100 možných, </w:t>
      </w:r>
    </w:p>
    <w:p w:rsidR="00B1589A" w:rsidRPr="00B1589A" w:rsidRDefault="00B1589A" w:rsidP="00B1589A">
      <w:pPr>
        <w:autoSpaceDE w:val="0"/>
        <w:autoSpaceDN w:val="0"/>
        <w:adjustRightInd w:val="0"/>
        <w:spacing w:after="0" w:line="240" w:lineRule="auto"/>
        <w:ind w:left="360"/>
        <w:jc w:val="both"/>
        <w:rPr>
          <w:rFonts w:ascii="Times New Roman" w:eastAsia="Times New Roman" w:hAnsi="Times New Roman" w:cs="Times New Roman"/>
          <w:lang w:eastAsia="cs-CZ"/>
        </w:rPr>
      </w:pPr>
    </w:p>
    <w:p w:rsidR="00B1589A" w:rsidRPr="005C3A06"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35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osmého ročníku a v prvním pololetí devátého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8. a v pololetí 9. třídy (vždy jde o přepočtený prospěch za obě klasifikační období dohromady)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potřeby přijímacího řízení na známky</w:t>
      </w:r>
      <w:r w:rsidRPr="005C3A06">
        <w:rPr>
          <w:rFonts w:ascii="Times New Roman" w:eastAsia="Times New Roman" w:hAnsi="Times New Roman" w:cs="Times New Roman"/>
          <w:lang w:eastAsia="cs-CZ"/>
        </w:rPr>
        <w:t>:</w:t>
      </w:r>
    </w:p>
    <w:p w:rsidR="00B1589A" w:rsidRPr="00B1589A" w:rsidRDefault="00B1589A" w:rsidP="00B1589A">
      <w:pPr>
        <w:spacing w:after="0" w:line="240" w:lineRule="auto"/>
        <w:ind w:left="1429"/>
        <w:rPr>
          <w:rFonts w:ascii="Times New Roman" w:eastAsia="Times New Roman" w:hAnsi="Times New Roman" w:cs="Times New Roman"/>
          <w:sz w:val="18"/>
          <w:szCs w:val="18"/>
          <w:lang w:eastAsia="cs-CZ"/>
        </w:rPr>
      </w:pP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(z vybraných předmětů*) </w:t>
      </w:r>
      <w:r w:rsidRPr="00B1589A">
        <w:rPr>
          <w:rFonts w:ascii="Times New Roman" w:eastAsia="Times New Roman" w:hAnsi="Times New Roman" w:cs="Times New Roman"/>
          <w:sz w:val="18"/>
          <w:szCs w:val="18"/>
          <w:lang w:eastAsia="cs-CZ"/>
        </w:rPr>
        <w:tab/>
        <w:t xml:space="preserve">- max. 15 bodů </w:t>
      </w: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(celkový)            </w:t>
      </w:r>
      <w:r w:rsidRPr="00B1589A">
        <w:rPr>
          <w:rFonts w:ascii="Times New Roman" w:eastAsia="Times New Roman" w:hAnsi="Times New Roman" w:cs="Times New Roman"/>
          <w:sz w:val="18"/>
          <w:szCs w:val="18"/>
          <w:lang w:eastAsia="cs-CZ"/>
        </w:rPr>
        <w:tab/>
      </w:r>
      <w:r w:rsidRPr="00B1589A">
        <w:rPr>
          <w:rFonts w:ascii="Times New Roman" w:eastAsia="Times New Roman" w:hAnsi="Times New Roman" w:cs="Times New Roman"/>
          <w:sz w:val="18"/>
          <w:szCs w:val="18"/>
          <w:lang w:eastAsia="cs-CZ"/>
        </w:rPr>
        <w:tab/>
        <w:t xml:space="preserve">- max. 10 bodů </w:t>
      </w:r>
    </w:p>
    <w:p w:rsidR="00B1589A" w:rsidRPr="00B1589A" w:rsidRDefault="00B1589A" w:rsidP="00B1589A">
      <w:pPr>
        <w:spacing w:after="0" w:line="240" w:lineRule="auto"/>
        <w:ind w:left="720"/>
        <w:rPr>
          <w:rFonts w:ascii="Times New Roman" w:eastAsia="Times New Roman" w:hAnsi="Times New Roman" w:cs="Times New Roman"/>
          <w:sz w:val="18"/>
          <w:szCs w:val="18"/>
          <w:lang w:eastAsia="cs-CZ"/>
        </w:rPr>
      </w:pPr>
    </w:p>
    <w:p w:rsidR="00B1589A" w:rsidRPr="00B1589A" w:rsidRDefault="00B1589A" w:rsidP="00B1589A">
      <w:pPr>
        <w:spacing w:after="0" w:line="240" w:lineRule="auto"/>
        <w:ind w:left="720" w:firstLine="698"/>
        <w:rPr>
          <w:rFonts w:ascii="Times New Roman" w:eastAsia="Times New Roman" w:hAnsi="Times New Roman" w:cs="Times New Roman"/>
          <w:sz w:val="16"/>
          <w:szCs w:val="18"/>
          <w:lang w:eastAsia="cs-CZ"/>
        </w:rPr>
      </w:pPr>
      <w:r w:rsidRPr="00B1589A">
        <w:rPr>
          <w:rFonts w:ascii="Times New Roman" w:eastAsia="Times New Roman" w:hAnsi="Times New Roman" w:cs="Times New Roman"/>
          <w:sz w:val="16"/>
          <w:szCs w:val="18"/>
          <w:lang w:eastAsia="cs-CZ"/>
        </w:rPr>
        <w:t>(*ČJL, MAT</w:t>
      </w:r>
      <w:r w:rsidRPr="00BE3E88">
        <w:rPr>
          <w:rFonts w:ascii="Times New Roman" w:eastAsia="Times New Roman" w:hAnsi="Times New Roman" w:cs="Times New Roman"/>
          <w:sz w:val="16"/>
          <w:szCs w:val="18"/>
          <w:lang w:eastAsia="cs-CZ"/>
        </w:rPr>
        <w:t>, CIZÍ JAZYK</w:t>
      </w:r>
      <w:r w:rsidR="00BE3E88" w:rsidRPr="00BE3E88">
        <w:rPr>
          <w:rFonts w:ascii="Times New Roman" w:eastAsia="Times New Roman" w:hAnsi="Times New Roman" w:cs="Times New Roman"/>
          <w:sz w:val="16"/>
          <w:szCs w:val="18"/>
          <w:lang w:eastAsia="cs-CZ"/>
        </w:rPr>
        <w:t>Y</w:t>
      </w:r>
      <w:r w:rsidRPr="00B1589A">
        <w:rPr>
          <w:rFonts w:ascii="Times New Roman" w:eastAsia="Times New Roman" w:hAnsi="Times New Roman" w:cs="Times New Roman"/>
          <w:sz w:val="16"/>
          <w:szCs w:val="18"/>
          <w:lang w:eastAsia="cs-CZ"/>
        </w:rPr>
        <w:t>, PŘÍRODOPIS, CHEM, FYZ, DEJ, ZEM, OBČANSKÁ VÝCHOVA)</w:t>
      </w:r>
    </w:p>
    <w:p w:rsidR="00B1589A" w:rsidRPr="00B1589A" w:rsidRDefault="00B1589A" w:rsidP="00B1589A">
      <w:pPr>
        <w:spacing w:before="120" w:after="0" w:line="240" w:lineRule="auto"/>
        <w:ind w:left="1080" w:hanging="360"/>
        <w:jc w:val="both"/>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Bodové hodnocení prospěchu uchazeče ze základní školy bude následující:</w:t>
      </w: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(vybrané předměty*)- max. 15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..............15</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..............14</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49</w:t>
      </w:r>
      <w:r w:rsidRPr="00B1589A">
        <w:rPr>
          <w:rFonts w:ascii="Times New Roman" w:eastAsia="Times New Roman" w:hAnsi="Times New Roman" w:cs="Times New Roman"/>
          <w:sz w:val="18"/>
          <w:lang w:eastAsia="cs-CZ"/>
        </w:rPr>
        <w:t>..............13</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50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..............12</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60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69</w:t>
      </w:r>
      <w:r w:rsidRPr="00B1589A">
        <w:rPr>
          <w:rFonts w:ascii="Times New Roman" w:eastAsia="Times New Roman" w:hAnsi="Times New Roman" w:cs="Times New Roman"/>
          <w:sz w:val="18"/>
          <w:lang w:eastAsia="cs-CZ"/>
        </w:rPr>
        <w:t>..............11</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70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79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80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8</w:t>
      </w:r>
      <w:r w:rsidRPr="00B1589A">
        <w:rPr>
          <w:rFonts w:ascii="Times New Roman" w:eastAsia="Times New Roman" w:hAnsi="Times New Roman" w:cs="Times New Roman"/>
          <w:sz w:val="18"/>
          <w:lang w:eastAsia="cs-CZ"/>
        </w:rPr>
        <w:t>9................9 bodů</w:t>
      </w:r>
      <w:proofErr w:type="gramEnd"/>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90 až 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99</w:t>
      </w:r>
      <w:r w:rsidRPr="00B1589A">
        <w:rPr>
          <w:rFonts w:ascii="Times New Roman" w:eastAsia="Times New Roman" w:hAnsi="Times New Roman" w:cs="Times New Roman"/>
          <w:sz w:val="18"/>
          <w:lang w:eastAsia="cs-CZ"/>
        </w:rPr>
        <w:t>.……</w:t>
      </w:r>
      <w:proofErr w:type="gramStart"/>
      <w:r w:rsidRPr="00B1589A">
        <w:rPr>
          <w:rFonts w:ascii="Times New Roman" w:eastAsia="Times New Roman" w:hAnsi="Times New Roman" w:cs="Times New Roman"/>
          <w:sz w:val="18"/>
          <w:lang w:eastAsia="cs-CZ"/>
        </w:rPr>
        <w:t>…. .5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E3E88">
        <w:rPr>
          <w:rFonts w:ascii="Times New Roman" w:eastAsia="Times New Roman" w:hAnsi="Times New Roman" w:cs="Times New Roman"/>
          <w:sz w:val="18"/>
          <w:lang w:eastAsia="cs-CZ"/>
        </w:rPr>
        <w:t xml:space="preserve"> ……….. 1 bod</w:t>
      </w:r>
    </w:p>
    <w:p w:rsidR="004D14F3" w:rsidRPr="00BE3E88" w:rsidRDefault="004D14F3"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lastRenderedPageBreak/>
        <w:t>průměr 2</w:t>
      </w:r>
      <w:r w:rsidR="004869ED">
        <w:rPr>
          <w:rFonts w:ascii="Times New Roman" w:eastAsia="Times New Roman" w:hAnsi="Times New Roman" w:cs="Times New Roman"/>
          <w:sz w:val="18"/>
          <w:lang w:eastAsia="cs-CZ"/>
        </w:rPr>
        <w:t>,</w:t>
      </w:r>
      <w:r w:rsidR="00BE3E88" w:rsidRPr="00BE3E88">
        <w:rPr>
          <w:rFonts w:ascii="Times New Roman" w:eastAsia="Times New Roman" w:hAnsi="Times New Roman" w:cs="Times New Roman"/>
          <w:sz w:val="18"/>
          <w:lang w:eastAsia="cs-CZ"/>
        </w:rPr>
        <w:t>2</w:t>
      </w:r>
      <w:r w:rsidR="00DA0AFF">
        <w:rPr>
          <w:rFonts w:ascii="Times New Roman" w:eastAsia="Times New Roman" w:hAnsi="Times New Roman" w:cs="Times New Roman"/>
          <w:sz w:val="18"/>
          <w:lang w:eastAsia="cs-CZ"/>
        </w:rPr>
        <w:t>0 a více</w:t>
      </w:r>
      <w:r w:rsidRPr="00BE3E88">
        <w:rPr>
          <w:rFonts w:ascii="Times New Roman" w:eastAsia="Times New Roman" w:hAnsi="Times New Roman" w:cs="Times New Roman"/>
          <w:sz w:val="18"/>
          <w:lang w:eastAsia="cs-CZ"/>
        </w:rPr>
        <w:t xml:space="preserve"> </w:t>
      </w:r>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proofErr w:type="gramStart"/>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.0 bodů</w:t>
      </w:r>
      <w:proofErr w:type="gramEnd"/>
    </w:p>
    <w:p w:rsidR="00B1589A" w:rsidRDefault="00B1589A" w:rsidP="00B1589A">
      <w:pPr>
        <w:spacing w:after="0" w:line="240" w:lineRule="auto"/>
        <w:ind w:left="1429"/>
        <w:rPr>
          <w:rFonts w:ascii="Times New Roman" w:eastAsia="Times New Roman" w:hAnsi="Times New Roman" w:cs="Times New Roman"/>
          <w:sz w:val="18"/>
          <w:lang w:eastAsia="cs-CZ"/>
        </w:rPr>
      </w:pP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(celkový)             </w:t>
      </w:r>
      <w:r w:rsidRPr="00B1589A">
        <w:rPr>
          <w:rFonts w:ascii="Times New Roman" w:eastAsia="Times New Roman" w:hAnsi="Times New Roman" w:cs="Times New Roman"/>
          <w:sz w:val="18"/>
          <w:lang w:eastAsia="cs-CZ"/>
        </w:rPr>
        <w:tab/>
        <w:t xml:space="preserve">- max.  10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004869ED">
        <w:rPr>
          <w:rFonts w:ascii="Times New Roman" w:eastAsia="Times New Roman" w:hAnsi="Times New Roman" w:cs="Times New Roman"/>
          <w:sz w:val="18"/>
          <w:lang w:eastAsia="cs-CZ"/>
        </w:rPr>
        <w:t>1,</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...............9 bodů</w:t>
      </w:r>
      <w:proofErr w:type="gramEnd"/>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t xml:space="preserve"> </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...............8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1,60 až </w:t>
      </w:r>
      <w:proofErr w:type="gramStart"/>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,79</w:t>
      </w:r>
      <w:r w:rsidRPr="00BE3E88">
        <w:rPr>
          <w:rFonts w:ascii="Times New Roman" w:eastAsia="Times New Roman" w:hAnsi="Times New Roman" w:cs="Times New Roman"/>
          <w:sz w:val="18"/>
          <w:lang w:eastAsia="cs-CZ"/>
        </w:rPr>
        <w:t>...............7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1,80 až </w:t>
      </w:r>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,89</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….6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1,90 až 1,99</w:t>
      </w:r>
      <w:r w:rsidRPr="00BE3E88">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,09……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.4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2,10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,19……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3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2,20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29……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.1 bod</w:t>
      </w:r>
      <w:proofErr w:type="gramEnd"/>
    </w:p>
    <w:p w:rsidR="004D14F3" w:rsidRPr="00BE3E88" w:rsidRDefault="004D14F3" w:rsidP="004D14F3">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2,30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 xml:space="preserve">79 </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001E372F" w:rsidRPr="00BE3E88">
        <w:rPr>
          <w:rFonts w:ascii="Times New Roman" w:eastAsia="Times New Roman" w:hAnsi="Times New Roman" w:cs="Times New Roman"/>
          <w:sz w:val="18"/>
          <w:lang w:eastAsia="cs-CZ"/>
        </w:rPr>
        <w:t xml:space="preserve"> 0</w:t>
      </w:r>
      <w:r w:rsidRPr="00BE3E88">
        <w:rPr>
          <w:rFonts w:ascii="Times New Roman" w:eastAsia="Times New Roman" w:hAnsi="Times New Roman" w:cs="Times New Roman"/>
          <w:sz w:val="18"/>
          <w:lang w:eastAsia="cs-CZ"/>
        </w:rPr>
        <w:t xml:space="preserve"> bodů</w:t>
      </w:r>
    </w:p>
    <w:p w:rsidR="00944801" w:rsidRPr="00BE3E88" w:rsidRDefault="00944801" w:rsidP="00944801">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1E372F" w:rsidRPr="00BE3E88">
        <w:rPr>
          <w:rFonts w:ascii="Times New Roman" w:eastAsia="Times New Roman" w:hAnsi="Times New Roman" w:cs="Times New Roman"/>
          <w:sz w:val="18"/>
          <w:lang w:eastAsia="cs-CZ"/>
        </w:rPr>
        <w:t>2,</w:t>
      </w:r>
      <w:r w:rsidR="00BE3E88" w:rsidRPr="00BE3E88">
        <w:rPr>
          <w:rFonts w:ascii="Times New Roman" w:eastAsia="Times New Roman" w:hAnsi="Times New Roman" w:cs="Times New Roman"/>
          <w:sz w:val="18"/>
          <w:lang w:eastAsia="cs-CZ"/>
        </w:rPr>
        <w:t>8</w:t>
      </w:r>
      <w:r w:rsidR="004869ED">
        <w:rPr>
          <w:rFonts w:ascii="Times New Roman" w:eastAsia="Times New Roman" w:hAnsi="Times New Roman" w:cs="Times New Roman"/>
          <w:sz w:val="18"/>
          <w:lang w:eastAsia="cs-CZ"/>
        </w:rPr>
        <w:t xml:space="preserve"> a více ………</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1589A" w:rsidRDefault="00B1589A" w:rsidP="00B1589A">
      <w:pPr>
        <w:numPr>
          <w:ilvl w:val="0"/>
          <w:numId w:val="6"/>
        </w:numPr>
        <w:spacing w:before="120" w:after="200" w:line="240" w:lineRule="auto"/>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35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spacing w:after="200" w:line="276" w:lineRule="auto"/>
        <w:contextualSpacing/>
        <w:jc w:val="both"/>
        <w:rPr>
          <w:rFonts w:ascii="Times New Roman" w:eastAsia="Times New Roman" w:hAnsi="Times New Roman" w:cs="Times New Roman"/>
          <w:sz w:val="2"/>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Celkové hodnocení žáka v přijímacím řízení bude dáno součtem všech bodů z jednotlivých částí uvedených v bodech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FE17A2" w:rsidRPr="00FE17A2" w:rsidRDefault="00FE17A2" w:rsidP="00FE17A2">
      <w:pPr>
        <w:spacing w:after="200" w:line="240" w:lineRule="auto"/>
        <w:ind w:left="360"/>
        <w:contextualSpacing/>
        <w:jc w:val="both"/>
        <w:rPr>
          <w:rFonts w:ascii="Times New Roman" w:eastAsia="Times New Roman" w:hAnsi="Times New Roman" w:cs="Times New Roman"/>
          <w:szCs w:val="24"/>
        </w:rPr>
      </w:pPr>
    </w:p>
    <w:p w:rsidR="00FE17A2" w:rsidRP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 xml:space="preserve">V případě rovnosti bodů bude mít nejdříve přednost při přijetí uchazeč s lepším výsledkem při testování, poté uchazeč s lepším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(z výše uvedených vybraných předmětů – viz *bod b)), dále uchazeč s lepším celkovým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dále uchazeč, který má lepší součet známek za ČJL a MAT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w:t>
      </w:r>
      <w:r w:rsidRPr="00FE17A2">
        <w:rPr>
          <w:rFonts w:ascii="Times New Roman" w:eastAsia="Times New Roman" w:hAnsi="Times New Roman" w:cs="Times New Roman"/>
        </w:rPr>
        <w:t>dále uchazeč s nižším výsledkem součtu pořadí z testu MAT a ČJL, poté uchazeč s lepším studijním průměrem v pololetí 9. třídy (z výše uvedených vybraných předmětů – viz *bod b)), dále uchazeč, který má lepší součet známek za anglický jazyk na konci 8. a v pololetí 9. třídy</w:t>
      </w:r>
      <w:r w:rsidR="00FE17A2" w:rsidRPr="00FE17A2">
        <w:rPr>
          <w:rFonts w:ascii="Times New Roman" w:eastAsia="Times New Roman" w:hAnsi="Times New Roman" w:cs="Times New Roman"/>
        </w:rPr>
        <w:t xml:space="preserve">. </w:t>
      </w:r>
      <w:r w:rsidR="00FE17A2" w:rsidRPr="00FE17A2">
        <w:rPr>
          <w:rFonts w:ascii="Times New Roman" w:hAnsi="Times New Roman" w:cs="Times New Roman"/>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1) úlohy z MA ověřující tuto oblast: </w:t>
      </w:r>
      <w:r w:rsidRPr="00A6307B">
        <w:rPr>
          <w:rFonts w:ascii="Times New Roman" w:hAnsi="Times New Roman" w:cs="Times New Roman"/>
          <w:color w:val="111111"/>
          <w:sz w:val="20"/>
          <w:szCs w:val="21"/>
        </w:rPr>
        <w:t>čísla, početní operace a proměnné,</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2) úlohy z ČJL ověřující tuto oblast: porozumění textu,</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3) úlohy z ČJL ověřující tuto oblast: znalost pravidel českého pravopisu,</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4) úlohy z MA ověřující tuto oblast: </w:t>
      </w:r>
      <w:r w:rsidRPr="00A6307B">
        <w:rPr>
          <w:rFonts w:ascii="Times New Roman" w:hAnsi="Times New Roman" w:cs="Times New Roman"/>
          <w:color w:val="111111"/>
          <w:sz w:val="20"/>
          <w:szCs w:val="21"/>
        </w:rPr>
        <w:t>závislosti a vztahy, čtení a třídění informací, práce s daty.</w:t>
      </w:r>
    </w:p>
    <w:p w:rsidR="00B1589A" w:rsidRPr="00FE17A2" w:rsidRDefault="00FE17A2" w:rsidP="00FE17A2">
      <w:pPr>
        <w:pStyle w:val="Odstavecseseznamem"/>
        <w:spacing w:line="240" w:lineRule="auto"/>
        <w:ind w:left="360"/>
        <w:rPr>
          <w:rFonts w:ascii="Times New Roman" w:hAnsi="Times New Roman"/>
          <w:b/>
          <w:bCs/>
          <w:u w:val="single"/>
        </w:rPr>
      </w:pPr>
      <w:r w:rsidRPr="00FE17A2">
        <w:rPr>
          <w:rFonts w:ascii="Times New Roman" w:hAnsi="Times New Roman"/>
          <w:lang w:eastAsia="cs-CZ"/>
        </w:rPr>
        <w:t>Při shodě i po těchto uvedených doplňujících kritérií bude mít přednost při přijetí uchazeč, který předložil doklady o úspěších v soutěžích nebo zapojení do projektů. 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C. Přijetí do kvinty osmiletého studia</w:t>
      </w:r>
    </w:p>
    <w:p w:rsidR="00B1589A" w:rsidRPr="00B1589A" w:rsidRDefault="00B1589A" w:rsidP="00B1589A">
      <w:pPr>
        <w:spacing w:after="120" w:line="240" w:lineRule="auto"/>
        <w:jc w:val="both"/>
        <w:rPr>
          <w:rFonts w:ascii="Times New Roman" w:eastAsia="Times New Roman" w:hAnsi="Times New Roman" w:cs="Times New Roman"/>
          <w:bCs/>
        </w:rPr>
      </w:pPr>
      <w:r w:rsidRPr="00B1589A">
        <w:rPr>
          <w:rFonts w:ascii="Times New Roman" w:eastAsia="Times New Roman" w:hAnsi="Times New Roman" w:cs="Times New Roman"/>
          <w:bCs/>
        </w:rPr>
        <w:t xml:space="preserve">Výše uvedená kritéria pro čtyřleté studium platí i pro skupinu uchazečů, kteří </w:t>
      </w:r>
      <w:r w:rsidRPr="00B1589A">
        <w:rPr>
          <w:rFonts w:ascii="Times New Roman" w:eastAsia="Times New Roman" w:hAnsi="Times New Roman" w:cs="Times New Roman"/>
          <w:b/>
          <w:bCs/>
          <w:u w:val="single"/>
        </w:rPr>
        <w:t>mají zájem být přijati do kvinty osmiletého gymnázia</w:t>
      </w:r>
      <w:r w:rsidRPr="00B1589A">
        <w:rPr>
          <w:rFonts w:ascii="Times New Roman" w:eastAsia="Times New Roman" w:hAnsi="Times New Roman" w:cs="Times New Roman"/>
          <w:bCs/>
        </w:rPr>
        <w:t xml:space="preserve">. Pokud chtějí uchazeči využít této možnosti a případně znásobit své šance na přijetí, musí podat také přihlášku ke studiu do kvinty osmiletého gymnázia. Podmínkou přijetí jsou jazykové dovednosti v anglickém jazyce a německém nebo </w:t>
      </w:r>
      <w:r w:rsidR="004D11E1">
        <w:rPr>
          <w:rFonts w:ascii="Times New Roman" w:eastAsia="Times New Roman" w:hAnsi="Times New Roman" w:cs="Times New Roman"/>
          <w:bCs/>
        </w:rPr>
        <w:t>francouzském</w:t>
      </w:r>
      <w:r w:rsidRPr="00B1589A">
        <w:rPr>
          <w:rFonts w:ascii="Times New Roman" w:eastAsia="Times New Roman" w:hAnsi="Times New Roman" w:cs="Times New Roman"/>
          <w:bCs/>
        </w:rPr>
        <w:t xml:space="preserve"> jazyce (v případě německého nebo </w:t>
      </w:r>
      <w:r w:rsidR="004D11E1">
        <w:rPr>
          <w:rFonts w:ascii="Times New Roman" w:eastAsia="Times New Roman" w:hAnsi="Times New Roman" w:cs="Times New Roman"/>
          <w:bCs/>
        </w:rPr>
        <w:t>francouzského</w:t>
      </w:r>
      <w:r w:rsidRPr="00B1589A">
        <w:rPr>
          <w:rFonts w:ascii="Times New Roman" w:eastAsia="Times New Roman" w:hAnsi="Times New Roman" w:cs="Times New Roman"/>
          <w:bCs/>
        </w:rPr>
        <w:t xml:space="preserve"> jazyka dovednosti alespoň na úrovni dvouletého studia jazyka, což uchazeč doloží známkami na vysvědčení ze ZŠ).</w:t>
      </w:r>
    </w:p>
    <w:p w:rsidR="00B1589A" w:rsidRPr="00B1589A" w:rsidRDefault="00B1589A" w:rsidP="00B1589A">
      <w:pPr>
        <w:spacing w:after="120" w:line="240" w:lineRule="auto"/>
        <w:jc w:val="both"/>
        <w:rPr>
          <w:rFonts w:ascii="Times New Roman" w:eastAsia="Times New Roman" w:hAnsi="Times New Roman" w:cs="Times New Roman"/>
          <w:bCs/>
          <w:sz w:val="6"/>
        </w:rPr>
      </w:pPr>
    </w:p>
    <w:p w:rsidR="00B1589A" w:rsidRPr="00B1589A" w:rsidRDefault="00B1589A" w:rsidP="00B1589A">
      <w:pPr>
        <w:spacing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 xml:space="preserve">PRO OSMILETÉ STUDIUM GYMNÁZIA </w:t>
      </w:r>
      <w:r w:rsidRPr="00B1589A">
        <w:rPr>
          <w:rFonts w:ascii="Times New Roman" w:eastAsia="Times New Roman" w:hAnsi="Times New Roman" w:cs="Times New Roman"/>
          <w:b/>
          <w:bCs/>
          <w:u w:val="single"/>
          <w:lang w:eastAsia="cs-CZ"/>
        </w:rPr>
        <w:t xml:space="preserve">- na nižší stupeň víceletého gymnázia (do primy) </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4D11E1">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4D11E1">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lastRenderedPageBreak/>
        <w:t>hodnocení na vysvědčeních z předchozího vzdělávání,</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matematika: </w:t>
      </w:r>
      <w:r w:rsidR="00A26AFA">
        <w:rPr>
          <w:rFonts w:ascii="Times New Roman" w:eastAsia="Times New Roman" w:hAnsi="Times New Roman" w:cs="Times New Roman"/>
        </w:rPr>
        <w:t>85</w:t>
      </w:r>
      <w:r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w:t>
      </w:r>
      <w:r w:rsidR="00A26AFA">
        <w:rPr>
          <w:rFonts w:ascii="Times New Roman" w:eastAsia="Times New Roman" w:hAnsi="Times New Roman" w:cs="Times New Roman"/>
        </w:rPr>
        <w:t>70</w:t>
      </w:r>
      <w:r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spacing w:before="120" w:after="120" w:line="240" w:lineRule="auto"/>
        <w:jc w:val="both"/>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w:t>
      </w:r>
      <w:r w:rsidRPr="005C3A06">
        <w:rPr>
          <w:rFonts w:ascii="Times New Roman" w:eastAsia="Times New Roman" w:hAnsi="Times New Roman" w:cs="Times New Roman"/>
        </w:rPr>
        <w:t xml:space="preserve">českého jazyka a literatury): </w:t>
      </w:r>
      <w:r w:rsidRPr="005C3A06">
        <w:rPr>
          <w:rFonts w:ascii="Times New Roman" w:eastAsia="Times New Roman" w:hAnsi="Times New Roman" w:cs="Times New Roman"/>
          <w:lang w:eastAsia="cs-CZ"/>
        </w:rPr>
        <w:t>součet bodů dosažených v testech z MAT (maximálně 50 bodů) a ČJL (maximálně 50 bodů). P</w:t>
      </w:r>
      <w:r w:rsidRPr="005C3A06">
        <w:rPr>
          <w:rFonts w:ascii="Times New Roman" w:eastAsia="Times New Roman" w:hAnsi="Times New Roman" w:cs="Times New Roman"/>
        </w:rPr>
        <w:t xml:space="preserve">odmínkou pro přijetí uchazeče ke vzdělávání je, aby </w:t>
      </w:r>
      <w:r w:rsidRPr="005C3A06">
        <w:rPr>
          <w:rFonts w:ascii="Times New Roman" w:eastAsia="Times New Roman" w:hAnsi="Times New Roman" w:cs="Times New Roman"/>
          <w:b/>
          <w:bCs/>
        </w:rPr>
        <w:t xml:space="preserve">v součtu bodů z obou testů </w:t>
      </w:r>
      <w:r w:rsidRPr="005C3A06">
        <w:rPr>
          <w:rFonts w:ascii="Times New Roman" w:eastAsia="Times New Roman" w:hAnsi="Times New Roman" w:cs="Times New Roman"/>
        </w:rPr>
        <w:t xml:space="preserve">dosáhl minimální hranice </w:t>
      </w:r>
      <w:r w:rsidRPr="005C3A06">
        <w:rPr>
          <w:rFonts w:ascii="Times New Roman" w:eastAsia="Times New Roman" w:hAnsi="Times New Roman" w:cs="Times New Roman"/>
          <w:b/>
          <w:lang w:eastAsia="cs-CZ"/>
        </w:rPr>
        <w:t>30</w:t>
      </w:r>
      <w:r w:rsidRPr="005C3A06">
        <w:rPr>
          <w:rFonts w:ascii="Times New Roman" w:eastAsia="Times New Roman" w:hAnsi="Times New Roman" w:cs="Times New Roman"/>
          <w:b/>
          <w:bCs/>
          <w:lang w:eastAsia="cs-CZ"/>
        </w:rPr>
        <w:t xml:space="preserve"> bodů </w:t>
      </w:r>
      <w:r w:rsidRPr="005C3A06">
        <w:rPr>
          <w:rFonts w:ascii="Times New Roman" w:eastAsia="Times New Roman" w:hAnsi="Times New Roman" w:cs="Times New Roman"/>
          <w:lang w:eastAsia="cs-CZ"/>
        </w:rPr>
        <w:t xml:space="preserve">ze 100 možných, </w:t>
      </w:r>
    </w:p>
    <w:p w:rsidR="00B1589A" w:rsidRPr="005C3A06" w:rsidRDefault="00B1589A" w:rsidP="00B1589A">
      <w:pPr>
        <w:autoSpaceDE w:val="0"/>
        <w:autoSpaceDN w:val="0"/>
        <w:adjustRightInd w:val="0"/>
        <w:spacing w:after="0" w:line="240" w:lineRule="auto"/>
        <w:ind w:left="426"/>
        <w:jc w:val="both"/>
        <w:rPr>
          <w:rFonts w:ascii="Times New Roman" w:eastAsia="Times New Roman" w:hAnsi="Times New Roman" w:cs="Times New Roman"/>
          <w:lang w:eastAsia="cs-CZ"/>
        </w:rPr>
      </w:pP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30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čtvrtého ročníku a v prvním pololetí pátého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4. a v pololetí 5. třídy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potřeby přijímacího řízení na známky</w:t>
      </w:r>
      <w:r w:rsidRPr="005C3A06">
        <w:rPr>
          <w:rFonts w:ascii="Times New Roman" w:eastAsia="Times New Roman" w:hAnsi="Times New Roman" w:cs="Times New Roman"/>
          <w:lang w:eastAsia="cs-CZ"/>
        </w:rPr>
        <w:t xml:space="preserve">: </w:t>
      </w:r>
    </w:p>
    <w:p w:rsidR="005C3A06" w:rsidRDefault="005C3A06" w:rsidP="005C3A06">
      <w:pPr>
        <w:autoSpaceDE w:val="0"/>
        <w:autoSpaceDN w:val="0"/>
        <w:adjustRightInd w:val="0"/>
        <w:spacing w:after="0" w:line="240" w:lineRule="auto"/>
        <w:ind w:left="1440"/>
        <w:jc w:val="both"/>
        <w:rPr>
          <w:rFonts w:ascii="Times New Roman" w:eastAsia="Times New Roman" w:hAnsi="Times New Roman" w:cs="Times New Roman"/>
          <w:lang w:eastAsia="cs-CZ"/>
        </w:rPr>
      </w:pPr>
    </w:p>
    <w:p w:rsidR="00B1589A" w:rsidRPr="00BE3E88" w:rsidRDefault="00B1589A" w:rsidP="00B1589A">
      <w:pPr>
        <w:numPr>
          <w:ilvl w:val="1"/>
          <w:numId w:val="8"/>
        </w:numPr>
        <w:autoSpaceDE w:val="0"/>
        <w:autoSpaceDN w:val="0"/>
        <w:adjustRightInd w:val="0"/>
        <w:spacing w:after="0" w:line="240" w:lineRule="auto"/>
        <w:jc w:val="both"/>
        <w:rPr>
          <w:rFonts w:ascii="Times New Roman" w:eastAsia="Times New Roman" w:hAnsi="Times New Roman" w:cs="Times New Roman"/>
          <w:lang w:eastAsia="cs-CZ"/>
        </w:rPr>
      </w:pPr>
      <w:r w:rsidRPr="00BE3E88">
        <w:rPr>
          <w:rFonts w:ascii="Times New Roman" w:eastAsia="Times New Roman" w:hAnsi="Times New Roman" w:cs="Times New Roman"/>
          <w:lang w:eastAsia="cs-CZ"/>
        </w:rPr>
        <w:t xml:space="preserve">za hodnocení z MAT, ČJL, </w:t>
      </w:r>
      <w:r w:rsidR="004D11E1" w:rsidRPr="00BE3E88">
        <w:rPr>
          <w:rFonts w:ascii="Times New Roman" w:eastAsia="Times New Roman" w:hAnsi="Times New Roman" w:cs="Times New Roman"/>
          <w:lang w:eastAsia="cs-CZ"/>
        </w:rPr>
        <w:t>AJ (</w:t>
      </w:r>
      <w:r w:rsidR="00BE3E88" w:rsidRPr="00BE3E88">
        <w:rPr>
          <w:rFonts w:ascii="Times New Roman" w:eastAsia="Times New Roman" w:hAnsi="Times New Roman" w:cs="Times New Roman"/>
          <w:lang w:eastAsia="cs-CZ"/>
        </w:rPr>
        <w:t xml:space="preserve">resp. </w:t>
      </w:r>
      <w:r w:rsidR="004D11E1" w:rsidRPr="00BE3E88">
        <w:rPr>
          <w:rFonts w:ascii="Times New Roman" w:eastAsia="Times New Roman" w:hAnsi="Times New Roman" w:cs="Times New Roman"/>
          <w:lang w:eastAsia="cs-CZ"/>
        </w:rPr>
        <w:t>první cizí jazyk)</w:t>
      </w:r>
      <w:r w:rsidRPr="00BE3E88">
        <w:rPr>
          <w:rFonts w:ascii="Times New Roman" w:eastAsia="Times New Roman" w:hAnsi="Times New Roman" w:cs="Times New Roman"/>
          <w:lang w:eastAsia="cs-CZ"/>
        </w:rPr>
        <w:t>, přírodověda, vlastivěda* (za každé klasifikační období vždy zvlášť)</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výborně ……</w:t>
      </w:r>
      <w:proofErr w:type="gramStart"/>
      <w:r w:rsidRPr="004869ED">
        <w:rPr>
          <w:rFonts w:ascii="Times New Roman" w:eastAsia="Times New Roman" w:hAnsi="Times New Roman" w:cs="Times New Roman"/>
          <w:sz w:val="18"/>
          <w:lang w:eastAsia="cs-CZ"/>
        </w:rPr>
        <w:t>….2 body</w:t>
      </w:r>
      <w:proofErr w:type="gramEnd"/>
    </w:p>
    <w:p w:rsidR="00B1589A" w:rsidRPr="00BE3E88" w:rsidRDefault="00B1589A" w:rsidP="00B1589A">
      <w:pPr>
        <w:numPr>
          <w:ilvl w:val="2"/>
          <w:numId w:val="5"/>
        </w:numPr>
        <w:spacing w:after="0" w:line="240" w:lineRule="auto"/>
        <w:ind w:left="2138"/>
        <w:rPr>
          <w:rFonts w:ascii="Times New Roman" w:eastAsia="Times New Roman" w:hAnsi="Times New Roman" w:cs="Times New Roman"/>
          <w:sz w:val="24"/>
          <w:szCs w:val="24"/>
          <w:lang w:eastAsia="cs-CZ"/>
        </w:rPr>
      </w:pPr>
      <w:r w:rsidRPr="004869ED">
        <w:rPr>
          <w:rFonts w:ascii="Times New Roman" w:eastAsia="Times New Roman" w:hAnsi="Times New Roman" w:cs="Times New Roman"/>
          <w:sz w:val="18"/>
          <w:lang w:eastAsia="cs-CZ"/>
        </w:rPr>
        <w:t>chvalitebně…</w:t>
      </w:r>
      <w:proofErr w:type="gramStart"/>
      <w:r w:rsidRPr="004869ED">
        <w:rPr>
          <w:rFonts w:ascii="Times New Roman" w:eastAsia="Times New Roman" w:hAnsi="Times New Roman" w:cs="Times New Roman"/>
          <w:sz w:val="18"/>
          <w:lang w:eastAsia="cs-CZ"/>
        </w:rPr>
        <w:t>….1 bod</w:t>
      </w:r>
      <w:proofErr w:type="gramEnd"/>
    </w:p>
    <w:p w:rsidR="00B1589A" w:rsidRPr="00BE3E88" w:rsidRDefault="00B1589A" w:rsidP="00B1589A">
      <w:pPr>
        <w:spacing w:after="0" w:line="240" w:lineRule="auto"/>
        <w:ind w:left="1418"/>
        <w:rPr>
          <w:rFonts w:ascii="Times New Roman" w:eastAsia="Times New Roman" w:hAnsi="Times New Roman" w:cs="Times New Roman"/>
          <w:sz w:val="24"/>
          <w:szCs w:val="24"/>
          <w:lang w:eastAsia="cs-CZ"/>
        </w:rPr>
      </w:pPr>
      <w:r w:rsidRPr="00BE3E88">
        <w:rPr>
          <w:rFonts w:ascii="Times New Roman" w:eastAsia="Times New Roman" w:hAnsi="Times New Roman" w:cs="Times New Roman"/>
          <w:lang w:eastAsia="cs-CZ"/>
        </w:rPr>
        <w:t xml:space="preserve">                  </w:t>
      </w:r>
    </w:p>
    <w:p w:rsidR="00B1589A" w:rsidRPr="00B1589A" w:rsidRDefault="00B1589A" w:rsidP="00B1589A">
      <w:pPr>
        <w:numPr>
          <w:ilvl w:val="1"/>
          <w:numId w:val="8"/>
        </w:numPr>
        <w:spacing w:after="0"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za průměr ze ZŠ (přepočtený pro výše uvedené předměty – za obě klasifikační období dohromady)</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1.00……</w:t>
      </w:r>
      <w:r w:rsidR="00DA0AFF" w:rsidRPr="004869ED">
        <w:rPr>
          <w:rFonts w:ascii="Times New Roman" w:eastAsia="Times New Roman" w:hAnsi="Times New Roman" w:cs="Times New Roman"/>
          <w:sz w:val="18"/>
          <w:lang w:eastAsia="cs-CZ"/>
        </w:rPr>
        <w:t>……….</w:t>
      </w:r>
      <w:r w:rsidRPr="004869ED">
        <w:rPr>
          <w:rFonts w:ascii="Times New Roman" w:eastAsia="Times New Roman" w:hAnsi="Times New Roman" w:cs="Times New Roman"/>
          <w:sz w:val="18"/>
          <w:lang w:eastAsia="cs-CZ"/>
        </w:rPr>
        <w:t>…</w:t>
      </w:r>
      <w:proofErr w:type="gramStart"/>
      <w:r w:rsidRPr="004869ED">
        <w:rPr>
          <w:rFonts w:ascii="Times New Roman" w:eastAsia="Times New Roman" w:hAnsi="Times New Roman" w:cs="Times New Roman"/>
          <w:sz w:val="18"/>
          <w:lang w:eastAsia="cs-CZ"/>
        </w:rPr>
        <w:t>…...5 bodů</w:t>
      </w:r>
      <w:proofErr w:type="gramEnd"/>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1.01 až </w:t>
      </w:r>
      <w:r w:rsidR="00B1589A" w:rsidRPr="004869ED">
        <w:rPr>
          <w:rFonts w:ascii="Times New Roman" w:eastAsia="Times New Roman" w:hAnsi="Times New Roman" w:cs="Times New Roman"/>
          <w:sz w:val="18"/>
          <w:lang w:eastAsia="cs-CZ"/>
        </w:rPr>
        <w:t>1.20 ………….. 3 body</w:t>
      </w:r>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1.21 </w:t>
      </w:r>
      <w:r w:rsidR="00B1589A" w:rsidRPr="004869ED">
        <w:rPr>
          <w:rFonts w:ascii="Times New Roman" w:eastAsia="Times New Roman" w:hAnsi="Times New Roman" w:cs="Times New Roman"/>
          <w:sz w:val="18"/>
          <w:lang w:eastAsia="cs-CZ"/>
        </w:rPr>
        <w:t>až 1.50 …</w:t>
      </w:r>
      <w:r w:rsidRPr="004869ED">
        <w:rPr>
          <w:rFonts w:ascii="Times New Roman" w:eastAsia="Times New Roman" w:hAnsi="Times New Roman" w:cs="Times New Roman"/>
          <w:sz w:val="18"/>
          <w:lang w:eastAsia="cs-CZ"/>
        </w:rPr>
        <w:t>….</w:t>
      </w:r>
      <w:proofErr w:type="gramStart"/>
      <w:r w:rsidR="00B1589A" w:rsidRPr="004869ED">
        <w:rPr>
          <w:rFonts w:ascii="Times New Roman" w:eastAsia="Times New Roman" w:hAnsi="Times New Roman" w:cs="Times New Roman"/>
          <w:sz w:val="18"/>
          <w:lang w:eastAsia="cs-CZ"/>
        </w:rPr>
        <w:t>…......1 bod</w:t>
      </w:r>
      <w:proofErr w:type="gramEnd"/>
    </w:p>
    <w:p w:rsidR="00B1589A" w:rsidRPr="00B1589A" w:rsidRDefault="00B1589A" w:rsidP="00B1589A">
      <w:pPr>
        <w:numPr>
          <w:ilvl w:val="1"/>
          <w:numId w:val="2"/>
        </w:numPr>
        <w:spacing w:before="120" w:after="200" w:line="240" w:lineRule="auto"/>
        <w:ind w:left="426" w:hanging="426"/>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30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rPr>
        <w:t>Celkové hodnocení žáka v přijímacím</w:t>
      </w:r>
      <w:r w:rsidRPr="00B1589A">
        <w:rPr>
          <w:rFonts w:ascii="Times New Roman" w:eastAsia="Times New Roman" w:hAnsi="Times New Roman" w:cs="Times New Roman"/>
          <w:szCs w:val="24"/>
        </w:rPr>
        <w:t xml:space="preserve"> řízení bude dáno součtem všech bodů z jednotlivých částí uvedených v bodě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24"/>
        </w:rPr>
      </w:pP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10"/>
        </w:rPr>
      </w:pPr>
    </w:p>
    <w:p w:rsidR="00727DFB" w:rsidRPr="00FE17A2" w:rsidRDefault="00B1589A" w:rsidP="00FE17A2">
      <w:pPr>
        <w:pStyle w:val="Bezmezer"/>
        <w:numPr>
          <w:ilvl w:val="0"/>
          <w:numId w:val="5"/>
        </w:numPr>
        <w:ind w:left="426" w:hanging="426"/>
        <w:rPr>
          <w:rFonts w:ascii="Times New Roman" w:hAnsi="Times New Roman"/>
          <w:szCs w:val="24"/>
        </w:rPr>
      </w:pPr>
      <w:r w:rsidRPr="00FE17A2">
        <w:rPr>
          <w:rFonts w:ascii="Times New Roman" w:hAnsi="Times New Roman"/>
          <w:lang w:eastAsia="cs-CZ"/>
        </w:rPr>
        <w:lastRenderedPageBreak/>
        <w:t xml:space="preserve">V případě rovnosti bodů bude mít nejdříve přednost při přijetí uchazeč s lepším výsledkem při testování, poté uchazeč s lepším studijním průměrem na konci 4. a v pololetí 5. třídy (z výše uvedených vybraných předmětů – viz *bod b)), dále uchazeč s lepším celkovým studijním průměrem na konci 4. a v pololetí 5. třídy, dále uchazeč s lepším celkovým studijním průměrem v pololetí 5. třídy, dále uchazeč s nejlepším souhrnným prospěchem z matematiky a českého jazyka v pololetí 5. třídy, </w:t>
      </w:r>
      <w:r w:rsidRPr="00FE17A2">
        <w:rPr>
          <w:rFonts w:ascii="Times New Roman" w:hAnsi="Times New Roman"/>
        </w:rPr>
        <w:t>dále uchazeč s nižším výsledkem součtu pořadí z testu MAT a ČJL, poté uchazeč s lepším studijním průměrem v pololetí 5. třídy (z výše uvedených vybraných předmětů – viz *bod b)), dále uchazeč, který má lepší součet známek za anglický jazyk na</w:t>
      </w:r>
      <w:r w:rsidR="00727DFB" w:rsidRPr="00FE17A2">
        <w:rPr>
          <w:rFonts w:ascii="Times New Roman" w:hAnsi="Times New Roman"/>
        </w:rPr>
        <w:t xml:space="preserve"> konci 4. a v pololetí 5. třídy.</w:t>
      </w:r>
      <w:r w:rsidRPr="00FE17A2">
        <w:rPr>
          <w:rFonts w:ascii="Times New Roman" w:hAnsi="Times New Roman"/>
        </w:rPr>
        <w:t xml:space="preserve"> </w:t>
      </w:r>
      <w:r w:rsidR="00727DFB" w:rsidRPr="00FE17A2">
        <w:rPr>
          <w:rFonts w:ascii="Times New Roman" w:hAnsi="Times New Roman"/>
          <w:szCs w:val="24"/>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727DFB" w:rsidRPr="00A6307B" w:rsidRDefault="00727DFB" w:rsidP="00FE17A2">
      <w:pPr>
        <w:pStyle w:val="Bezmezer"/>
        <w:ind w:left="708"/>
        <w:rPr>
          <w:rFonts w:ascii="Times New Roman" w:hAnsi="Times New Roman"/>
          <w:sz w:val="20"/>
        </w:rPr>
      </w:pPr>
      <w:r w:rsidRPr="00A6307B">
        <w:rPr>
          <w:rFonts w:ascii="Times New Roman" w:hAnsi="Times New Roman"/>
          <w:sz w:val="20"/>
          <w:szCs w:val="24"/>
          <w:shd w:val="clear" w:color="auto" w:fill="FFFFFF"/>
        </w:rPr>
        <w:t>1)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w:t>
      </w:r>
      <w:r w:rsidRPr="00A6307B">
        <w:rPr>
          <w:rFonts w:ascii="Times New Roman" w:hAnsi="Times New Roman"/>
          <w:sz w:val="20"/>
        </w:rPr>
        <w:t>závislosti a vztahy, čtení a třídění informací, práce s daty,</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2) úlohy z ČJL ověřující tuto oblast: porozumění textu,</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3) úlohy z ČJL ověřující tuto oblast: znalost pravidel českého pravopisu,</w:t>
      </w:r>
    </w:p>
    <w:p w:rsidR="00727DFB" w:rsidRPr="00A6307B" w:rsidRDefault="00727DFB" w:rsidP="00FE17A2">
      <w:pPr>
        <w:pStyle w:val="Bezmezer"/>
        <w:ind w:left="708"/>
        <w:rPr>
          <w:rFonts w:ascii="Times New Roman" w:hAnsi="Times New Roman"/>
          <w:sz w:val="20"/>
          <w:szCs w:val="24"/>
        </w:rPr>
      </w:pPr>
      <w:r w:rsidRPr="00A6307B">
        <w:rPr>
          <w:rFonts w:ascii="Times New Roman" w:hAnsi="Times New Roman"/>
          <w:sz w:val="20"/>
          <w:szCs w:val="24"/>
          <w:shd w:val="clear" w:color="auto" w:fill="FFFFFF"/>
        </w:rPr>
        <w:t>4)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geometrie v rovině a prostoru.</w:t>
      </w:r>
    </w:p>
    <w:p w:rsidR="00FE17A2" w:rsidRPr="00FE17A2" w:rsidRDefault="00FE17A2" w:rsidP="00FE17A2">
      <w:pPr>
        <w:pStyle w:val="Bezmezer"/>
        <w:ind w:left="426"/>
        <w:jc w:val="both"/>
        <w:rPr>
          <w:rFonts w:ascii="Times New Roman" w:hAnsi="Times New Roman"/>
          <w:sz w:val="10"/>
          <w:lang w:eastAsia="cs-CZ"/>
        </w:rPr>
      </w:pPr>
    </w:p>
    <w:p w:rsidR="00B1589A" w:rsidRPr="00FE17A2" w:rsidRDefault="00B1589A" w:rsidP="00FE17A2">
      <w:pPr>
        <w:pStyle w:val="Bezmezer"/>
        <w:ind w:left="426"/>
        <w:jc w:val="both"/>
        <w:rPr>
          <w:rFonts w:ascii="Times New Roman" w:hAnsi="Times New Roman"/>
          <w:szCs w:val="24"/>
        </w:rPr>
      </w:pPr>
      <w:r w:rsidRPr="00FE17A2">
        <w:rPr>
          <w:rFonts w:ascii="Times New Roman" w:hAnsi="Times New Roman"/>
          <w:lang w:eastAsia="cs-CZ"/>
        </w:rPr>
        <w:t xml:space="preserve">Při shodě i </w:t>
      </w:r>
      <w:r w:rsidR="00727DFB" w:rsidRPr="00FE17A2">
        <w:rPr>
          <w:rFonts w:ascii="Times New Roman" w:hAnsi="Times New Roman"/>
          <w:lang w:eastAsia="cs-CZ"/>
        </w:rPr>
        <w:t xml:space="preserve">po těchto </w:t>
      </w:r>
      <w:r w:rsidRPr="00FE17A2">
        <w:rPr>
          <w:rFonts w:ascii="Times New Roman" w:hAnsi="Times New Roman"/>
          <w:lang w:eastAsia="cs-CZ"/>
        </w:rPr>
        <w:t xml:space="preserve">uvedených doplňujících kritérií </w:t>
      </w:r>
      <w:r w:rsidR="00727DFB" w:rsidRPr="00FE17A2">
        <w:rPr>
          <w:rFonts w:ascii="Times New Roman" w:hAnsi="Times New Roman"/>
          <w:lang w:eastAsia="cs-CZ"/>
        </w:rPr>
        <w:t>bude mít přednost při přijetí uchazeč, který předložil doklady o úspěších v soutěžích nebo zapojení do projektů. 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p>
    <w:p w:rsidR="005E3DD4" w:rsidRPr="00B1589A" w:rsidRDefault="005E3DD4" w:rsidP="005E3DD4">
      <w:pPr>
        <w:spacing w:after="120" w:line="276" w:lineRule="auto"/>
        <w:contextualSpacing/>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Předpokládaný počet přijímaných uchazečů</w:t>
      </w:r>
    </w:p>
    <w:p w:rsidR="005E3DD4" w:rsidRPr="00B1589A" w:rsidRDefault="005E3DD4" w:rsidP="005E3DD4">
      <w:pPr>
        <w:spacing w:before="120"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Předpokládá se, že ve školním roce 20</w:t>
      </w:r>
      <w:r>
        <w:rPr>
          <w:rFonts w:ascii="Times New Roman" w:eastAsia="Times New Roman" w:hAnsi="Times New Roman" w:cs="Times New Roman"/>
          <w:lang w:eastAsia="cs-CZ"/>
        </w:rPr>
        <w:t>20/2021</w:t>
      </w:r>
      <w:r w:rsidRPr="00B1589A">
        <w:rPr>
          <w:rFonts w:ascii="Times New Roman" w:eastAsia="Times New Roman" w:hAnsi="Times New Roman" w:cs="Times New Roman"/>
          <w:lang w:eastAsia="cs-CZ"/>
        </w:rPr>
        <w:t xml:space="preserve"> bud</w:t>
      </w:r>
      <w:r>
        <w:rPr>
          <w:rFonts w:ascii="Times New Roman" w:eastAsia="Times New Roman" w:hAnsi="Times New Roman" w:cs="Times New Roman"/>
          <w:lang w:eastAsia="cs-CZ"/>
        </w:rPr>
        <w:t>e</w:t>
      </w:r>
      <w:r w:rsidRPr="00B1589A">
        <w:rPr>
          <w:rFonts w:ascii="Times New Roman" w:eastAsia="Times New Roman" w:hAnsi="Times New Roman" w:cs="Times New Roman"/>
          <w:lang w:eastAsia="cs-CZ"/>
        </w:rPr>
        <w:t xml:space="preserve"> otevřen</w:t>
      </w:r>
      <w:r>
        <w:rPr>
          <w:rFonts w:ascii="Times New Roman" w:eastAsia="Times New Roman" w:hAnsi="Times New Roman" w:cs="Times New Roman"/>
          <w:lang w:eastAsia="cs-CZ"/>
        </w:rPr>
        <w:t>a</w:t>
      </w:r>
      <w:r w:rsidRPr="00B1589A">
        <w:rPr>
          <w:rFonts w:ascii="Times New Roman" w:eastAsia="Times New Roman" w:hAnsi="Times New Roman" w:cs="Times New Roman"/>
          <w:lang w:eastAsia="cs-CZ"/>
        </w:rPr>
        <w:t xml:space="preserve">: </w:t>
      </w:r>
    </w:p>
    <w:p w:rsidR="005E3DD4" w:rsidRPr="00B1589A" w:rsidRDefault="005E3DD4" w:rsidP="005E3DD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 xml:space="preserve">1 třída všeobecného osmiletého studia gymnázia – maximální předpokládaný počet žáků - 30 </w:t>
      </w:r>
    </w:p>
    <w:p w:rsidR="005E3DD4" w:rsidRPr="00B1589A" w:rsidRDefault="005E3DD4" w:rsidP="005E3DD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1 třída všeobecného čtyřletého studia gymnázia</w:t>
      </w:r>
      <w:r w:rsidRPr="00B1589A">
        <w:rPr>
          <w:rFonts w:ascii="Times New Roman" w:eastAsia="Times New Roman" w:hAnsi="Times New Roman" w:cs="Times New Roman"/>
          <w:lang w:eastAsia="cs-CZ"/>
        </w:rPr>
        <w:tab/>
        <w:t>– maximální předpokládaný počet žáků – 30</w:t>
      </w:r>
    </w:p>
    <w:p w:rsidR="005E3DD4" w:rsidRDefault="005E3DD4" w:rsidP="00B1589A">
      <w:pPr>
        <w:spacing w:after="200" w:line="240" w:lineRule="auto"/>
        <w:rPr>
          <w:rFonts w:ascii="Times New Roman" w:eastAsia="Times New Roman" w:hAnsi="Times New Roman" w:cs="Times New Roman"/>
        </w:rPr>
      </w:pPr>
    </w:p>
    <w:p w:rsidR="00B1589A" w:rsidRPr="00B1589A" w:rsidRDefault="00F73991" w:rsidP="00B1589A">
      <w:pPr>
        <w:spacing w:after="200" w:line="240" w:lineRule="auto"/>
        <w:rPr>
          <w:rFonts w:ascii="Times New Roman" w:eastAsia="Times New Roman" w:hAnsi="Times New Roman" w:cs="Times New Roman"/>
        </w:rPr>
      </w:pPr>
      <w:bookmarkStart w:id="0" w:name="_GoBack"/>
      <w:bookmarkEnd w:id="0"/>
      <w:r>
        <w:rPr>
          <w:rFonts w:ascii="Times New Roman" w:eastAsia="Times New Roman" w:hAnsi="Times New Roman" w:cs="Times New Roman"/>
        </w:rPr>
        <w:t>13. 5. 2020</w:t>
      </w:r>
      <w:r w:rsidR="00B1589A" w:rsidRPr="00B1589A">
        <w:rPr>
          <w:rFonts w:ascii="Times New Roman" w:eastAsia="Times New Roman" w:hAnsi="Times New Roman" w:cs="Times New Roman"/>
          <w:color w:val="FF0000"/>
        </w:rPr>
        <w:t xml:space="preserve">       </w:t>
      </w:r>
      <w:r w:rsidR="00B1589A" w:rsidRPr="00B1589A">
        <w:rPr>
          <w:rFonts w:ascii="Times New Roman" w:eastAsia="Times New Roman" w:hAnsi="Times New Roman" w:cs="Times New Roman"/>
        </w:rPr>
        <w:t xml:space="preserve">                                                                             PaedDr.  Milan Báča, ředitel školy </w:t>
      </w:r>
      <w:proofErr w:type="gramStart"/>
      <w:r w:rsidR="00B1589A" w:rsidRPr="00B1589A">
        <w:rPr>
          <w:rFonts w:ascii="Times New Roman" w:eastAsia="Times New Roman" w:hAnsi="Times New Roman" w:cs="Times New Roman"/>
        </w:rPr>
        <w:t>v.r.</w:t>
      </w:r>
      <w:proofErr w:type="gramEnd"/>
    </w:p>
    <w:p w:rsidR="00B1589A" w:rsidRPr="00B1589A" w:rsidRDefault="00B1589A" w:rsidP="00B1589A">
      <w:pPr>
        <w:rPr>
          <w:rFonts w:ascii="Times New Roman" w:eastAsia="Times New Roman" w:hAnsi="Times New Roman" w:cs="Times New Roman"/>
        </w:rPr>
      </w:pPr>
    </w:p>
    <w:p w:rsidR="00F32E23" w:rsidRDefault="00F32E23"/>
    <w:sectPr w:rsidR="00F32E23" w:rsidSect="007E72A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6090"/>
    <w:multiLevelType w:val="multilevel"/>
    <w:tmpl w:val="7590825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ind w:left="1080"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14B240D"/>
    <w:multiLevelType w:val="hybridMultilevel"/>
    <w:tmpl w:val="5B02ED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A2B1359"/>
    <w:multiLevelType w:val="hybridMultilevel"/>
    <w:tmpl w:val="F2429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3D6B13"/>
    <w:multiLevelType w:val="hybridMultilevel"/>
    <w:tmpl w:val="EA38044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205050FB"/>
    <w:multiLevelType w:val="hybridMultilevel"/>
    <w:tmpl w:val="0A1662A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261B0E36"/>
    <w:multiLevelType w:val="hybridMultilevel"/>
    <w:tmpl w:val="B3509B1E"/>
    <w:lvl w:ilvl="0" w:tplc="0405000F">
      <w:start w:val="1"/>
      <w:numFmt w:val="decimal"/>
      <w:lvlText w:val="%1."/>
      <w:lvlJc w:val="left"/>
      <w:pPr>
        <w:ind w:left="360" w:hanging="360"/>
      </w:pPr>
      <w:rPr>
        <w:rFonts w:cs="Times New Roman"/>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26827CBD"/>
    <w:multiLevelType w:val="multilevel"/>
    <w:tmpl w:val="5D702B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86305F5"/>
    <w:multiLevelType w:val="hybridMultilevel"/>
    <w:tmpl w:val="F93AE0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2F7308A"/>
    <w:multiLevelType w:val="hybridMultilevel"/>
    <w:tmpl w:val="50CAD4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47FA15C9"/>
    <w:multiLevelType w:val="hybridMultilevel"/>
    <w:tmpl w:val="028883B6"/>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50811C52"/>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2D569D5"/>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53B20E5F"/>
    <w:multiLevelType w:val="hybridMultilevel"/>
    <w:tmpl w:val="6A269922"/>
    <w:lvl w:ilvl="0" w:tplc="D6561EC8">
      <w:start w:val="1"/>
      <w:numFmt w:val="lowerLetter"/>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5AA81771"/>
    <w:multiLevelType w:val="multilevel"/>
    <w:tmpl w:val="3464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138DE"/>
    <w:multiLevelType w:val="hybridMultilevel"/>
    <w:tmpl w:val="B4C8F4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3"/>
  </w:num>
  <w:num w:numId="2">
    <w:abstractNumId w:val="0"/>
  </w:num>
  <w:num w:numId="3">
    <w:abstractNumId w:val="6"/>
  </w:num>
  <w:num w:numId="4">
    <w:abstractNumId w:val="8"/>
  </w:num>
  <w:num w:numId="5">
    <w:abstractNumId w:val="9"/>
  </w:num>
  <w:num w:numId="6">
    <w:abstractNumId w:val="12"/>
  </w:num>
  <w:num w:numId="7">
    <w:abstractNumId w:val="4"/>
  </w:num>
  <w:num w:numId="8">
    <w:abstractNumId w:val="7"/>
  </w:num>
  <w:num w:numId="9">
    <w:abstractNumId w:val="3"/>
  </w:num>
  <w:num w:numId="10">
    <w:abstractNumId w:val="5"/>
  </w:num>
  <w:num w:numId="11">
    <w:abstractNumId w:val="10"/>
  </w:num>
  <w:num w:numId="12">
    <w:abstractNumId w:val="11"/>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A"/>
    <w:rsid w:val="00025746"/>
    <w:rsid w:val="001422B7"/>
    <w:rsid w:val="001E372F"/>
    <w:rsid w:val="0023673F"/>
    <w:rsid w:val="00291FF7"/>
    <w:rsid w:val="003D04D1"/>
    <w:rsid w:val="00484EBD"/>
    <w:rsid w:val="004869ED"/>
    <w:rsid w:val="004D11E1"/>
    <w:rsid w:val="004D14F3"/>
    <w:rsid w:val="00596EFF"/>
    <w:rsid w:val="005C3A06"/>
    <w:rsid w:val="005E3DD4"/>
    <w:rsid w:val="00647451"/>
    <w:rsid w:val="00712144"/>
    <w:rsid w:val="00727DFB"/>
    <w:rsid w:val="00757B4B"/>
    <w:rsid w:val="00912953"/>
    <w:rsid w:val="0094328C"/>
    <w:rsid w:val="00944801"/>
    <w:rsid w:val="009743B9"/>
    <w:rsid w:val="009B2961"/>
    <w:rsid w:val="00A26AFA"/>
    <w:rsid w:val="00A6307B"/>
    <w:rsid w:val="00B1589A"/>
    <w:rsid w:val="00B16E15"/>
    <w:rsid w:val="00BB63D6"/>
    <w:rsid w:val="00BE3E88"/>
    <w:rsid w:val="00C02888"/>
    <w:rsid w:val="00C04AF2"/>
    <w:rsid w:val="00C30992"/>
    <w:rsid w:val="00C61113"/>
    <w:rsid w:val="00DA0AFF"/>
    <w:rsid w:val="00DF1E94"/>
    <w:rsid w:val="00E02509"/>
    <w:rsid w:val="00EC1E42"/>
    <w:rsid w:val="00F32E23"/>
    <w:rsid w:val="00F42919"/>
    <w:rsid w:val="00F73991"/>
    <w:rsid w:val="00FD1F5B"/>
    <w:rsid w:val="00FD7760"/>
    <w:rsid w:val="00FE1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FB10E4"/>
  <w15:chartTrackingRefBased/>
  <w15:docId w15:val="{86D96201-6638-445B-8EC8-2F6EF6AB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1589A"/>
    <w:pPr>
      <w:spacing w:after="0" w:line="240" w:lineRule="auto"/>
    </w:pPr>
    <w:rPr>
      <w:rFonts w:ascii="Calibri" w:eastAsia="Times New Roman" w:hAnsi="Calibri" w:cs="Times New Roman"/>
    </w:rPr>
  </w:style>
  <w:style w:type="paragraph" w:styleId="Odstavecseseznamem">
    <w:name w:val="List Paragraph"/>
    <w:basedOn w:val="Normln"/>
    <w:uiPriority w:val="34"/>
    <w:rsid w:val="00B1589A"/>
    <w:pPr>
      <w:spacing w:after="120" w:line="276" w:lineRule="auto"/>
      <w:ind w:left="720"/>
      <w:contextualSpacing/>
      <w:jc w:val="both"/>
    </w:pPr>
    <w:rPr>
      <w:rFonts w:ascii="Calibri" w:eastAsia="Times New Roman" w:hAnsi="Calibri" w:cs="Times New Roman"/>
    </w:rPr>
  </w:style>
  <w:style w:type="paragraph" w:styleId="Zkladntext">
    <w:name w:val="Body Text"/>
    <w:basedOn w:val="Normln"/>
    <w:link w:val="ZkladntextChar"/>
    <w:uiPriority w:val="99"/>
    <w:rsid w:val="00B1589A"/>
    <w:pPr>
      <w:spacing w:after="120" w:line="240" w:lineRule="auto"/>
    </w:pPr>
    <w:rPr>
      <w:rFonts w:ascii="Arial" w:eastAsia="Times New Roman" w:hAnsi="Arial" w:cs="Arial"/>
      <w:sz w:val="24"/>
      <w:szCs w:val="24"/>
      <w:lang w:eastAsia="cs-CZ"/>
    </w:rPr>
  </w:style>
  <w:style w:type="character" w:customStyle="1" w:styleId="ZkladntextChar">
    <w:name w:val="Základní text Char"/>
    <w:basedOn w:val="Standardnpsmoodstavce"/>
    <w:link w:val="Zkladntext"/>
    <w:uiPriority w:val="99"/>
    <w:rsid w:val="00B1589A"/>
    <w:rPr>
      <w:rFonts w:ascii="Arial" w:eastAsia="Times New Roman" w:hAnsi="Arial" w:cs="Arial"/>
      <w:sz w:val="24"/>
      <w:szCs w:val="24"/>
      <w:lang w:eastAsia="cs-CZ"/>
    </w:rPr>
  </w:style>
  <w:style w:type="character" w:styleId="Hypertextovodkaz">
    <w:name w:val="Hyperlink"/>
    <w:basedOn w:val="Standardnpsmoodstavce"/>
    <w:uiPriority w:val="99"/>
    <w:unhideWhenUsed/>
    <w:rsid w:val="00BB63D6"/>
    <w:rPr>
      <w:color w:val="0000FF"/>
      <w:u w:val="single"/>
    </w:rPr>
  </w:style>
  <w:style w:type="paragraph" w:styleId="Textbubliny">
    <w:name w:val="Balloon Text"/>
    <w:basedOn w:val="Normln"/>
    <w:link w:val="TextbublinyChar"/>
    <w:uiPriority w:val="99"/>
    <w:semiHidden/>
    <w:unhideWhenUsed/>
    <w:rsid w:val="005C3A0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3A06"/>
    <w:rPr>
      <w:rFonts w:ascii="Segoe UI" w:hAnsi="Segoe UI" w:cs="Segoe UI"/>
      <w:sz w:val="18"/>
      <w:szCs w:val="18"/>
    </w:rPr>
  </w:style>
  <w:style w:type="paragraph" w:customStyle="1" w:styleId="Default">
    <w:name w:val="Default"/>
    <w:rsid w:val="00FD776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08547-3841-497A-90B4-4A197B5A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1779</Words>
  <Characters>10248</Characters>
  <Application>Microsoft Office Word</Application>
  <DocSecurity>0</DocSecurity>
  <Lines>157</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cp:lastModifiedBy>
  <cp:revision>2</cp:revision>
  <cp:lastPrinted>2020-01-28T09:21:00Z</cp:lastPrinted>
  <dcterms:created xsi:type="dcterms:W3CDTF">2020-05-21T12:25:00Z</dcterms:created>
  <dcterms:modified xsi:type="dcterms:W3CDTF">2020-05-21T12:25:00Z</dcterms:modified>
</cp:coreProperties>
</file>